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D202601" wp14:paraId="5E5787A5" wp14:textId="55230BE4">
      <w:pPr>
        <w:pStyle w:val="Normal"/>
      </w:pPr>
      <w:r w:rsidR="7C869FEE">
        <w:drawing>
          <wp:inline xmlns:wp14="http://schemas.microsoft.com/office/word/2010/wordprocessingDrawing" wp14:editId="41602AAA" wp14:anchorId="3F598AF4">
            <wp:extent cx="9192907" cy="6706536"/>
            <wp:effectExtent l="0" t="0" r="0" b="0"/>
            <wp:docPr id="14946734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4673450" name=""/>
                    <pic:cNvPicPr/>
                  </pic:nvPicPr>
                  <pic:blipFill>
                    <a:blip xmlns:r="http://schemas.openxmlformats.org/officeDocument/2006/relationships" r:embed="rId18250173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907" cy="670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BC403"/>
    <w:rsid w:val="0D202601"/>
    <w:rsid w:val="785BC403"/>
    <w:rsid w:val="7C869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C403"/>
  <w15:chartTrackingRefBased/>
  <w15:docId w15:val="{304862B7-062A-42C2-8C0E-43950E4588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8250173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2</revision>
  <dcterms:created xsi:type="dcterms:W3CDTF">2025-10-10T15:00:52.5701524Z</dcterms:created>
  <dcterms:modified xsi:type="dcterms:W3CDTF">2025-10-10T15:01:32.7499822Z</dcterms:modified>
</coreProperties>
</file>